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2661" w14:textId="398E4E8E" w:rsidR="003D1D81" w:rsidRPr="0024657B" w:rsidRDefault="00A6233F">
      <w:pPr>
        <w:rPr>
          <w:rFonts w:ascii="Open Sans Light" w:hAnsi="Open Sans Light" w:cs="Open Sans Light"/>
          <w:bCs/>
          <w:color w:val="5A5A54" w:themeColor="text1"/>
          <w:sz w:val="56"/>
          <w:szCs w:val="56"/>
        </w:rPr>
      </w:pPr>
      <w:r w:rsidRPr="00A23F1F">
        <w:rPr>
          <w:rFonts w:ascii="Open Sans Light" w:hAnsi="Open Sans Light" w:cs="Open Sans Light"/>
          <w:bCs/>
          <w:color w:val="5A5A54" w:themeColor="text1"/>
          <w:sz w:val="56"/>
          <w:szCs w:val="56"/>
        </w:rPr>
        <w:t xml:space="preserve">Volunteer Management </w:t>
      </w:r>
      <w:r w:rsidR="00885060" w:rsidRPr="00A23F1F">
        <w:rPr>
          <w:rFonts w:ascii="Open Sans Light" w:hAnsi="Open Sans Light" w:cs="Open Sans Light"/>
          <w:bCs/>
          <w:color w:val="5A5A54" w:themeColor="text1"/>
          <w:sz w:val="56"/>
          <w:szCs w:val="56"/>
        </w:rPr>
        <w:t>Admin</w:t>
      </w:r>
      <w:r w:rsidRPr="00A23F1F">
        <w:rPr>
          <w:rFonts w:ascii="Open Sans Light" w:hAnsi="Open Sans Light" w:cs="Open Sans Light"/>
          <w:bCs/>
          <w:color w:val="5A5A54" w:themeColor="text1"/>
          <w:sz w:val="56"/>
          <w:szCs w:val="56"/>
        </w:rPr>
        <w:t xml:space="preserve"> </w:t>
      </w:r>
      <w:r w:rsidRPr="0024657B">
        <w:rPr>
          <w:rFonts w:ascii="Open Sans Light" w:hAnsi="Open Sans Light" w:cs="Open Sans Light"/>
          <w:bCs/>
          <w:color w:val="5A5A54" w:themeColor="text1"/>
          <w:sz w:val="56"/>
          <w:szCs w:val="56"/>
        </w:rPr>
        <w:t>Volunteer</w:t>
      </w:r>
    </w:p>
    <w:p w14:paraId="7B2491F9" w14:textId="5F6A5D83" w:rsidR="0024657B" w:rsidRPr="0024657B" w:rsidRDefault="0024657B" w:rsidP="0024657B">
      <w:pPr>
        <w:rPr>
          <w:rFonts w:ascii="Open Sans Light" w:hAnsi="Open Sans Light" w:cs="Open Sans Light"/>
        </w:rPr>
      </w:pPr>
      <w:r w:rsidRPr="0024657B">
        <w:rPr>
          <w:rStyle w:val="Emphasis"/>
          <w:rFonts w:cs="Open Sans Light"/>
        </w:rPr>
        <w:t>Time commitment:</w:t>
      </w:r>
      <w:r w:rsidRPr="0024657B">
        <w:rPr>
          <w:rFonts w:ascii="Open Sans Light" w:hAnsi="Open Sans Light" w:cs="Open Sans Light"/>
        </w:rPr>
        <w:t xml:space="preserve"> </w:t>
      </w:r>
      <w:r w:rsidR="00F46CEE" w:rsidRPr="006E6DFE">
        <w:rPr>
          <w:rFonts w:ascii="Open Sans Light" w:hAnsi="Open Sans Light" w:cs="Open Sans Light"/>
          <w:color w:val="5A5A54" w:themeColor="accent3"/>
        </w:rPr>
        <w:t xml:space="preserve">1-2 days a week, </w:t>
      </w:r>
      <w:r w:rsidRPr="006E6DFE">
        <w:rPr>
          <w:rFonts w:ascii="Open Sans Light" w:hAnsi="Open Sans Light" w:cs="Open Sans Light"/>
          <w:color w:val="5A5A54" w:themeColor="accent3"/>
        </w:rPr>
        <w:t>ideally 6-12 months</w:t>
      </w:r>
    </w:p>
    <w:p w14:paraId="4500E8AE" w14:textId="5C113693" w:rsidR="0024657B" w:rsidRPr="00EC78C0" w:rsidRDefault="0024657B" w:rsidP="0024657B">
      <w:pPr>
        <w:rPr>
          <w:rFonts w:ascii="Open Sans Light" w:hAnsi="Open Sans Light" w:cs="Open Sans Light"/>
          <w:color w:val="5A5A54" w:themeColor="accent3"/>
        </w:rPr>
      </w:pPr>
      <w:r w:rsidRPr="0024657B">
        <w:rPr>
          <w:rStyle w:val="Emphasis"/>
          <w:rFonts w:cs="Open Sans Light"/>
        </w:rPr>
        <w:t>Reports to:</w:t>
      </w:r>
      <w:r w:rsidRPr="0024657B">
        <w:rPr>
          <w:rFonts w:ascii="Open Sans Light" w:hAnsi="Open Sans Light" w:cs="Open Sans Light"/>
        </w:rPr>
        <w:t xml:space="preserve"> </w:t>
      </w:r>
      <w:r w:rsidR="008757CE" w:rsidRPr="00EC78C0">
        <w:rPr>
          <w:rFonts w:ascii="Open Sans Light" w:hAnsi="Open Sans Light" w:cs="Open Sans Light"/>
          <w:color w:val="5A5A54" w:themeColor="accent3"/>
        </w:rPr>
        <w:t>Volunteer and Training Coordinator</w:t>
      </w:r>
    </w:p>
    <w:p w14:paraId="6F4BDE20" w14:textId="77777777" w:rsidR="008757CE" w:rsidRDefault="008757CE">
      <w:pPr>
        <w:rPr>
          <w:rFonts w:ascii="Open Sans Light" w:hAnsi="Open Sans Light" w:cs="Open Sans Light"/>
          <w:b/>
          <w:bCs/>
        </w:rPr>
      </w:pPr>
    </w:p>
    <w:p w14:paraId="45D9B6C7" w14:textId="51316711" w:rsidR="00A6233F" w:rsidRPr="000F1FA0" w:rsidRDefault="00A6233F">
      <w:pPr>
        <w:rPr>
          <w:rFonts w:ascii="Open Sans Light" w:hAnsi="Open Sans Light" w:cs="Open Sans Light"/>
          <w:bCs/>
          <w:color w:val="B91E4C" w:themeColor="text2"/>
          <w:sz w:val="32"/>
          <w:szCs w:val="32"/>
        </w:rPr>
      </w:pPr>
      <w:r w:rsidRPr="000F1FA0">
        <w:rPr>
          <w:rFonts w:ascii="Open Sans Light" w:hAnsi="Open Sans Light" w:cs="Open Sans Light"/>
          <w:bCs/>
          <w:color w:val="B91E4C" w:themeColor="text2"/>
          <w:sz w:val="32"/>
          <w:szCs w:val="32"/>
        </w:rPr>
        <w:t>About the Helen Bamber Foundation</w:t>
      </w:r>
      <w:r w:rsidR="00521CEE" w:rsidRPr="000F1FA0">
        <w:rPr>
          <w:rFonts w:ascii="Open Sans Light" w:hAnsi="Open Sans Light" w:cs="Open Sans Light"/>
          <w:bCs/>
          <w:color w:val="B91E4C" w:themeColor="text2"/>
          <w:sz w:val="32"/>
          <w:szCs w:val="32"/>
        </w:rPr>
        <w:t xml:space="preserve"> Group</w:t>
      </w:r>
    </w:p>
    <w:p w14:paraId="2D041C54" w14:textId="77777777" w:rsidR="00521CEE" w:rsidRPr="006E6DFE" w:rsidRDefault="00521CEE" w:rsidP="00521CEE">
      <w:pPr>
        <w:rPr>
          <w:rFonts w:ascii="Open Sans Light" w:hAnsi="Open Sans Light" w:cs="Open Sans Light"/>
          <w:color w:val="5A5A54" w:themeColor="accent3"/>
        </w:rPr>
      </w:pPr>
      <w:r w:rsidRPr="006E6DFE">
        <w:rPr>
          <w:rFonts w:ascii="Open Sans Light" w:hAnsi="Open Sans Light" w:cs="Open Sans Light"/>
          <w:color w:val="5A5A54" w:themeColor="accent3"/>
        </w:rPr>
        <w:t>The Helen Bamber Foundation (HBF) is a human rights charity based in London which was founded in 2005. Our specialist team of therapists, doctors and legal experts have an international reputation for providing therapeutic care, medical consultation, legal protection and practical support to survivors of human rights violations.</w:t>
      </w:r>
    </w:p>
    <w:p w14:paraId="11BF8B6D" w14:textId="77777777" w:rsidR="00521CEE" w:rsidRPr="006E6DFE" w:rsidRDefault="00521CEE" w:rsidP="00521CEE">
      <w:pPr>
        <w:rPr>
          <w:rFonts w:ascii="Open Sans Light" w:hAnsi="Open Sans Light" w:cs="Open Sans Light"/>
          <w:color w:val="5A5A54" w:themeColor="accent3"/>
        </w:rPr>
      </w:pPr>
      <w:r w:rsidRPr="006E6DFE">
        <w:rPr>
          <w:rFonts w:ascii="Open Sans Light" w:hAnsi="Open Sans Light" w:cs="Open Sans Light"/>
          <w:color w:val="5A5A54" w:themeColor="accent3"/>
        </w:rPr>
        <w:t>HBF grew from the recognition that people who have suffered prolonged inter-personal violence – whether from human trafficking; war; community, domestic or gender-based violence – present with similar physical and psychological symptoms to torture survivors and experience the same complex and enduring responses to their trauma.</w:t>
      </w:r>
    </w:p>
    <w:p w14:paraId="7C547DF4" w14:textId="77777777" w:rsidR="00521CEE" w:rsidRPr="006E6DFE" w:rsidRDefault="00521CEE" w:rsidP="00521CEE">
      <w:pPr>
        <w:rPr>
          <w:rFonts w:ascii="Open Sans Light" w:hAnsi="Open Sans Light" w:cs="Open Sans Light"/>
          <w:color w:val="5A5A54" w:themeColor="accent3"/>
        </w:rPr>
      </w:pPr>
      <w:r w:rsidRPr="006E6DFE">
        <w:rPr>
          <w:rFonts w:ascii="Open Sans Light" w:hAnsi="Open Sans Light" w:cs="Open Sans Light"/>
          <w:color w:val="5A5A54" w:themeColor="accent3"/>
        </w:rPr>
        <w:t>We offer our clients a Model of Integrated Care, providing legal, medical, psychological and welfare support, as well as an Integration Programme which includes arts-based groups, and skills-based classes such as English and IT. Through this, we help our clients to develop a sustained recovery from extreme trauma.</w:t>
      </w:r>
    </w:p>
    <w:p w14:paraId="4D51A86A" w14:textId="77777777" w:rsidR="00521CEE" w:rsidRPr="006E6DFE" w:rsidRDefault="00521CEE" w:rsidP="00521CEE">
      <w:pPr>
        <w:rPr>
          <w:rFonts w:ascii="Open Sans Light" w:hAnsi="Open Sans Light" w:cs="Open Sans Light"/>
          <w:color w:val="5A5A54" w:themeColor="accent3"/>
        </w:rPr>
      </w:pPr>
      <w:r w:rsidRPr="006E6DFE">
        <w:rPr>
          <w:rFonts w:ascii="Open Sans Light" w:hAnsi="Open Sans Light" w:cs="Open Sans Light"/>
          <w:color w:val="5A5A54" w:themeColor="accent3"/>
        </w:rPr>
        <w:t>Asylum Aid, (previously merged with Migrants Resource Centre under Consonant) is, and has long been, a leader in the Immigration and NGO sector: providing high-level legal and welfare support to ensure the protection of vulnerable refugees, asylum seekers and migrants. Since August 2020, Helen Bamber Foundation and Asylum Aid have combined efforts to support the vulnerable asylum seekers and refugees who need us the most, operating as two separate entities under a group structure, known as the Helen Bamber Foundation Group.</w:t>
      </w:r>
    </w:p>
    <w:p w14:paraId="0AAF4DB2" w14:textId="12C93DB9" w:rsidR="00A6233F" w:rsidRPr="006230C5" w:rsidRDefault="00A6233F" w:rsidP="00521CEE">
      <w:pPr>
        <w:rPr>
          <w:rFonts w:ascii="Open Sans Light" w:hAnsi="Open Sans Light" w:cs="Open Sans Light"/>
          <w:bCs/>
          <w:color w:val="B91E4C" w:themeColor="text2"/>
          <w:sz w:val="32"/>
          <w:szCs w:val="32"/>
        </w:rPr>
      </w:pPr>
      <w:r w:rsidRPr="006230C5">
        <w:rPr>
          <w:rFonts w:ascii="Open Sans Light" w:hAnsi="Open Sans Light" w:cs="Open Sans Light"/>
          <w:bCs/>
          <w:color w:val="B91E4C" w:themeColor="text2"/>
          <w:sz w:val="32"/>
          <w:szCs w:val="32"/>
        </w:rPr>
        <w:t>About the role</w:t>
      </w:r>
    </w:p>
    <w:p w14:paraId="024468BB" w14:textId="748865B8" w:rsidR="00A6233F" w:rsidRPr="00C21ACF" w:rsidRDefault="000C5C5D">
      <w:pPr>
        <w:rPr>
          <w:rFonts w:ascii="Open Sans Light" w:hAnsi="Open Sans Light" w:cs="Open Sans Light"/>
          <w:color w:val="5A5A54" w:themeColor="text1"/>
        </w:rPr>
      </w:pPr>
      <w:r w:rsidRPr="00C21ACF">
        <w:rPr>
          <w:rFonts w:ascii="Open Sans Light" w:hAnsi="Open Sans Light" w:cs="Open Sans Light"/>
          <w:color w:val="5A5A54" w:themeColor="text1"/>
        </w:rPr>
        <w:t xml:space="preserve">Volunteers are central to the work that HBF delivers for our clients, offering everything from therapy and GP advisory appointments to arts classes and office support. </w:t>
      </w:r>
      <w:r w:rsidR="00562C1D" w:rsidRPr="00C21ACF">
        <w:rPr>
          <w:rFonts w:ascii="Open Sans Light" w:hAnsi="Open Sans Light" w:cs="Open Sans Light"/>
          <w:color w:val="5A5A54" w:themeColor="text1"/>
        </w:rPr>
        <w:t xml:space="preserve">We recognise the immense value that volunteers bring to HBF, and </w:t>
      </w:r>
      <w:r w:rsidR="00CD6530">
        <w:rPr>
          <w:rFonts w:ascii="Open Sans Light" w:hAnsi="Open Sans Light" w:cs="Open Sans Light"/>
          <w:color w:val="5A5A54" w:themeColor="text1"/>
        </w:rPr>
        <w:t>strive to continually improve</w:t>
      </w:r>
      <w:r w:rsidRPr="00C21ACF">
        <w:rPr>
          <w:rFonts w:ascii="Open Sans Light" w:hAnsi="Open Sans Light" w:cs="Open Sans Light"/>
          <w:color w:val="5A5A54" w:themeColor="text1"/>
        </w:rPr>
        <w:t xml:space="preserve"> the support offered to volunteers across the charity, ensuring that they enjoy their experience of volunteering with us and </w:t>
      </w:r>
      <w:r w:rsidR="00135431">
        <w:rPr>
          <w:rFonts w:ascii="Open Sans Light" w:hAnsi="Open Sans Light" w:cs="Open Sans Light"/>
          <w:color w:val="5A5A54" w:themeColor="text1"/>
        </w:rPr>
        <w:t>that we align</w:t>
      </w:r>
      <w:r w:rsidRPr="00C21ACF">
        <w:rPr>
          <w:rFonts w:ascii="Open Sans Light" w:hAnsi="Open Sans Light" w:cs="Open Sans Light"/>
          <w:color w:val="5A5A54" w:themeColor="text1"/>
        </w:rPr>
        <w:t xml:space="preserve"> our volunteering opportunities with sector-wide best </w:t>
      </w:r>
      <w:r w:rsidR="00135431">
        <w:rPr>
          <w:rFonts w:ascii="Open Sans Light" w:hAnsi="Open Sans Light" w:cs="Open Sans Light"/>
          <w:color w:val="5A5A54" w:themeColor="text1"/>
        </w:rPr>
        <w:t>practise</w:t>
      </w:r>
      <w:r w:rsidRPr="00C21ACF">
        <w:rPr>
          <w:rFonts w:ascii="Open Sans Light" w:hAnsi="Open Sans Light" w:cs="Open Sans Light"/>
          <w:color w:val="5A5A54" w:themeColor="text1"/>
        </w:rPr>
        <w:t>.</w:t>
      </w:r>
    </w:p>
    <w:p w14:paraId="157270DA" w14:textId="1C6A4837" w:rsidR="000C5C5D" w:rsidRPr="00C21ACF" w:rsidRDefault="000C5C5D">
      <w:pPr>
        <w:rPr>
          <w:rFonts w:ascii="Open Sans Light" w:hAnsi="Open Sans Light" w:cs="Open Sans Light"/>
          <w:color w:val="5A5A54" w:themeColor="text1"/>
        </w:rPr>
      </w:pPr>
      <w:r w:rsidRPr="00C21ACF">
        <w:rPr>
          <w:rFonts w:ascii="Open Sans Light" w:hAnsi="Open Sans Light" w:cs="Open Sans Light"/>
          <w:color w:val="5A5A54" w:themeColor="text1"/>
        </w:rPr>
        <w:lastRenderedPageBreak/>
        <w:t xml:space="preserve">With a large volunteer base carrying out very varied tasks, volunteer management at HBF is fast-paced, and the support of </w:t>
      </w:r>
      <w:r w:rsidR="004F0E75" w:rsidRPr="00C21ACF">
        <w:rPr>
          <w:rFonts w:ascii="Open Sans Light" w:hAnsi="Open Sans Light" w:cs="Open Sans Light"/>
          <w:color w:val="5A5A54" w:themeColor="text1"/>
        </w:rPr>
        <w:t xml:space="preserve">our volunteer management admin </w:t>
      </w:r>
      <w:r w:rsidRPr="00C21ACF">
        <w:rPr>
          <w:rFonts w:ascii="Open Sans Light" w:hAnsi="Open Sans Light" w:cs="Open Sans Light"/>
          <w:color w:val="5A5A54" w:themeColor="text1"/>
        </w:rPr>
        <w:t>volunteer</w:t>
      </w:r>
      <w:r w:rsidR="004F0E75" w:rsidRPr="00C21ACF">
        <w:rPr>
          <w:rFonts w:ascii="Open Sans Light" w:hAnsi="Open Sans Light" w:cs="Open Sans Light"/>
          <w:color w:val="5A5A54" w:themeColor="text1"/>
        </w:rPr>
        <w:t>s</w:t>
      </w:r>
      <w:r w:rsidRPr="00C21ACF">
        <w:rPr>
          <w:rFonts w:ascii="Open Sans Light" w:hAnsi="Open Sans Light" w:cs="Open Sans Light"/>
          <w:color w:val="5A5A54" w:themeColor="text1"/>
        </w:rPr>
        <w:t xml:space="preserve"> </w:t>
      </w:r>
      <w:r w:rsidR="006B292E" w:rsidRPr="00C21ACF">
        <w:rPr>
          <w:rFonts w:ascii="Open Sans Light" w:hAnsi="Open Sans Light" w:cs="Open Sans Light"/>
          <w:color w:val="5A5A54" w:themeColor="text1"/>
        </w:rPr>
        <w:t>help</w:t>
      </w:r>
      <w:r w:rsidR="00135431">
        <w:rPr>
          <w:rFonts w:ascii="Open Sans Light" w:hAnsi="Open Sans Light" w:cs="Open Sans Light"/>
          <w:color w:val="5A5A54" w:themeColor="text1"/>
        </w:rPr>
        <w:t>s</w:t>
      </w:r>
      <w:r w:rsidR="006B292E" w:rsidRPr="00C21ACF">
        <w:rPr>
          <w:rFonts w:ascii="Open Sans Light" w:hAnsi="Open Sans Light" w:cs="Open Sans Light"/>
          <w:color w:val="5A5A54" w:themeColor="text1"/>
        </w:rPr>
        <w:t xml:space="preserve"> us to </w:t>
      </w:r>
      <w:r w:rsidR="00315F86" w:rsidRPr="00C21ACF">
        <w:rPr>
          <w:rFonts w:ascii="Open Sans Light" w:hAnsi="Open Sans Light" w:cs="Open Sans Light"/>
          <w:color w:val="5A5A54" w:themeColor="text1"/>
        </w:rPr>
        <w:t>give volunteers the best possible experience at HBF</w:t>
      </w:r>
      <w:r w:rsidRPr="00C21ACF">
        <w:rPr>
          <w:rFonts w:ascii="Open Sans Light" w:hAnsi="Open Sans Light" w:cs="Open Sans Light"/>
          <w:color w:val="5A5A54" w:themeColor="text1"/>
        </w:rPr>
        <w:t>. Th</w:t>
      </w:r>
      <w:r w:rsidR="00315F86" w:rsidRPr="00C21ACF">
        <w:rPr>
          <w:rFonts w:ascii="Open Sans Light" w:hAnsi="Open Sans Light" w:cs="Open Sans Light"/>
          <w:color w:val="5A5A54" w:themeColor="text1"/>
        </w:rPr>
        <w:t>e</w:t>
      </w:r>
      <w:r w:rsidR="00B73F05">
        <w:rPr>
          <w:rFonts w:ascii="Open Sans Light" w:hAnsi="Open Sans Light" w:cs="Open Sans Light"/>
          <w:color w:val="5A5A54" w:themeColor="text1"/>
        </w:rPr>
        <w:t xml:space="preserve"> new Volunteer Management Admin Volunteer will </w:t>
      </w:r>
      <w:r w:rsidR="00147B30" w:rsidRPr="00C21ACF">
        <w:rPr>
          <w:rFonts w:ascii="Open Sans Light" w:hAnsi="Open Sans Light" w:cs="Open Sans Light"/>
          <w:color w:val="5A5A54" w:themeColor="text1"/>
        </w:rPr>
        <w:t>support</w:t>
      </w:r>
      <w:r w:rsidRPr="00C21ACF">
        <w:rPr>
          <w:rFonts w:ascii="Open Sans Light" w:hAnsi="Open Sans Light" w:cs="Open Sans Light"/>
          <w:color w:val="5A5A54" w:themeColor="text1"/>
        </w:rPr>
        <w:t xml:space="preserve"> the Volunteer</w:t>
      </w:r>
      <w:r w:rsidR="003C402C" w:rsidRPr="00C21ACF">
        <w:rPr>
          <w:rFonts w:ascii="Open Sans Light" w:hAnsi="Open Sans Light" w:cs="Open Sans Light"/>
          <w:color w:val="5A5A54" w:themeColor="text1"/>
        </w:rPr>
        <w:t>ing and Training</w:t>
      </w:r>
      <w:r w:rsidRPr="00C21ACF">
        <w:rPr>
          <w:rFonts w:ascii="Open Sans Light" w:hAnsi="Open Sans Light" w:cs="Open Sans Light"/>
          <w:color w:val="5A5A54" w:themeColor="text1"/>
        </w:rPr>
        <w:t xml:space="preserve"> Coordinator</w:t>
      </w:r>
      <w:r w:rsidR="003C402C" w:rsidRPr="00C21ACF">
        <w:rPr>
          <w:rFonts w:ascii="Open Sans Light" w:hAnsi="Open Sans Light" w:cs="Open Sans Light"/>
          <w:color w:val="5A5A54" w:themeColor="text1"/>
        </w:rPr>
        <w:t xml:space="preserve"> with a wide variety of tasks</w:t>
      </w:r>
      <w:r w:rsidR="00147B30" w:rsidRPr="00C21ACF">
        <w:rPr>
          <w:rFonts w:ascii="Open Sans Light" w:hAnsi="Open Sans Light" w:cs="Open Sans Light"/>
          <w:color w:val="5A5A54" w:themeColor="text1"/>
        </w:rPr>
        <w:t>: carrying out research, managing volunteering data, organising logistics of recruiting volunteers</w:t>
      </w:r>
      <w:r w:rsidR="5592149D" w:rsidRPr="00C21ACF">
        <w:rPr>
          <w:rFonts w:ascii="Open Sans Light" w:hAnsi="Open Sans Light" w:cs="Open Sans Light"/>
          <w:color w:val="5A5A54" w:themeColor="text1"/>
        </w:rPr>
        <w:t>,</w:t>
      </w:r>
      <w:r w:rsidR="00147B30" w:rsidRPr="00C21ACF">
        <w:rPr>
          <w:rFonts w:ascii="Open Sans Light" w:hAnsi="Open Sans Light" w:cs="Open Sans Light"/>
          <w:color w:val="5A5A54" w:themeColor="text1"/>
        </w:rPr>
        <w:t xml:space="preserve"> and other tasks as required.</w:t>
      </w:r>
    </w:p>
    <w:p w14:paraId="62602766" w14:textId="77777777" w:rsidR="00A6233F" w:rsidRPr="00AE4FA8" w:rsidRDefault="00A6233F">
      <w:pPr>
        <w:rPr>
          <w:rFonts w:ascii="Open Sans Light" w:hAnsi="Open Sans Light" w:cs="Open Sans Light"/>
          <w:bCs/>
          <w:color w:val="B91E4C" w:themeColor="text2"/>
          <w:sz w:val="32"/>
          <w:szCs w:val="32"/>
        </w:rPr>
      </w:pPr>
      <w:r w:rsidRPr="00AE4FA8">
        <w:rPr>
          <w:rFonts w:ascii="Open Sans Light" w:hAnsi="Open Sans Light" w:cs="Open Sans Light"/>
          <w:bCs/>
          <w:color w:val="B91E4C" w:themeColor="text2"/>
          <w:sz w:val="32"/>
          <w:szCs w:val="32"/>
        </w:rPr>
        <w:t>Main tasks and activities</w:t>
      </w:r>
    </w:p>
    <w:p w14:paraId="76A00622" w14:textId="77777777" w:rsidR="00147B30" w:rsidRPr="006E6DFE" w:rsidRDefault="00147B30" w:rsidP="00442C28">
      <w:pPr>
        <w:pStyle w:val="ListParagraph"/>
        <w:numPr>
          <w:ilvl w:val="0"/>
          <w:numId w:val="5"/>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Maintaining up-to-date records of volunteer </w:t>
      </w:r>
      <w:proofErr w:type="gramStart"/>
      <w:r w:rsidRPr="006E6DFE">
        <w:rPr>
          <w:rFonts w:ascii="Open Sans Light" w:hAnsi="Open Sans Light" w:cs="Open Sans Light"/>
          <w:color w:val="5A5A54" w:themeColor="accent3"/>
        </w:rPr>
        <w:t>feedback;</w:t>
      </w:r>
      <w:proofErr w:type="gramEnd"/>
    </w:p>
    <w:p w14:paraId="499F7E91" w14:textId="34BBDF2C" w:rsidR="7E86AD2C" w:rsidRPr="006E6DFE" w:rsidRDefault="7E86AD2C" w:rsidP="00442C28">
      <w:pPr>
        <w:pStyle w:val="ListParagraph"/>
        <w:numPr>
          <w:ilvl w:val="0"/>
          <w:numId w:val="5"/>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Collecting, organising and analysing volunteer </w:t>
      </w:r>
      <w:proofErr w:type="gramStart"/>
      <w:r w:rsidRPr="006E6DFE">
        <w:rPr>
          <w:rFonts w:ascii="Open Sans Light" w:hAnsi="Open Sans Light" w:cs="Open Sans Light"/>
          <w:color w:val="5A5A54" w:themeColor="accent3"/>
        </w:rPr>
        <w:t>data;</w:t>
      </w:r>
      <w:proofErr w:type="gramEnd"/>
    </w:p>
    <w:p w14:paraId="66AF3F97" w14:textId="049E4028" w:rsidR="00147B30" w:rsidRPr="006E6DFE" w:rsidRDefault="00147B30" w:rsidP="00442C28">
      <w:pPr>
        <w:pStyle w:val="ListParagraph"/>
        <w:numPr>
          <w:ilvl w:val="0"/>
          <w:numId w:val="5"/>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Researching new opportunities for promoting HBF volunteering </w:t>
      </w:r>
      <w:proofErr w:type="gramStart"/>
      <w:r w:rsidRPr="006E6DFE">
        <w:rPr>
          <w:rFonts w:ascii="Open Sans Light" w:hAnsi="Open Sans Light" w:cs="Open Sans Light"/>
          <w:color w:val="5A5A54" w:themeColor="accent3"/>
        </w:rPr>
        <w:t>opportunities;</w:t>
      </w:r>
      <w:proofErr w:type="gramEnd"/>
    </w:p>
    <w:p w14:paraId="03FC57F0" w14:textId="59F0E2B7" w:rsidR="00C32AB5" w:rsidRPr="006E6DFE" w:rsidRDefault="000A3C49" w:rsidP="00442C28">
      <w:pPr>
        <w:pStyle w:val="ListParagraph"/>
        <w:numPr>
          <w:ilvl w:val="0"/>
          <w:numId w:val="5"/>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Updating and developing sections of the volunteer management </w:t>
      </w:r>
      <w:proofErr w:type="gramStart"/>
      <w:r w:rsidRPr="006E6DFE">
        <w:rPr>
          <w:rFonts w:ascii="Open Sans Light" w:hAnsi="Open Sans Light" w:cs="Open Sans Light"/>
          <w:color w:val="5A5A54" w:themeColor="accent3"/>
        </w:rPr>
        <w:t>database;</w:t>
      </w:r>
      <w:proofErr w:type="gramEnd"/>
    </w:p>
    <w:p w14:paraId="6F85D2DF" w14:textId="77E6A6F3" w:rsidR="007756B5" w:rsidRPr="006E6DFE" w:rsidRDefault="002E4142" w:rsidP="00442C28">
      <w:pPr>
        <w:pStyle w:val="ListParagraph"/>
        <w:numPr>
          <w:ilvl w:val="0"/>
          <w:numId w:val="5"/>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Contributing to the development of volunteer recognition </w:t>
      </w:r>
      <w:proofErr w:type="gramStart"/>
      <w:r w:rsidRPr="006E6DFE">
        <w:rPr>
          <w:rFonts w:ascii="Open Sans Light" w:hAnsi="Open Sans Light" w:cs="Open Sans Light"/>
          <w:color w:val="5A5A54" w:themeColor="accent3"/>
        </w:rPr>
        <w:t>initiatives;</w:t>
      </w:r>
      <w:proofErr w:type="gramEnd"/>
    </w:p>
    <w:p w14:paraId="1475BD7E" w14:textId="54C07D76" w:rsidR="00E65272" w:rsidRPr="006E6DFE" w:rsidRDefault="00E65272" w:rsidP="00442C28">
      <w:pPr>
        <w:pStyle w:val="ListParagraph"/>
        <w:numPr>
          <w:ilvl w:val="0"/>
          <w:numId w:val="5"/>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Identifying new development opportunities for </w:t>
      </w:r>
      <w:proofErr w:type="gramStart"/>
      <w:r w:rsidRPr="006E6DFE">
        <w:rPr>
          <w:rFonts w:ascii="Open Sans Light" w:hAnsi="Open Sans Light" w:cs="Open Sans Light"/>
          <w:color w:val="5A5A54" w:themeColor="accent3"/>
        </w:rPr>
        <w:t>volunteers;</w:t>
      </w:r>
      <w:proofErr w:type="gramEnd"/>
    </w:p>
    <w:p w14:paraId="6C27700D" w14:textId="77777777" w:rsidR="00147B30" w:rsidRPr="006E6DFE" w:rsidRDefault="00147B30" w:rsidP="00442C28">
      <w:pPr>
        <w:pStyle w:val="ListParagraph"/>
        <w:numPr>
          <w:ilvl w:val="0"/>
          <w:numId w:val="5"/>
        </w:numPr>
        <w:rPr>
          <w:rFonts w:ascii="Open Sans Light" w:hAnsi="Open Sans Light" w:cs="Open Sans Light"/>
          <w:color w:val="5A5A54" w:themeColor="accent3"/>
        </w:rPr>
      </w:pPr>
      <w:r w:rsidRPr="006E6DFE">
        <w:rPr>
          <w:rFonts w:ascii="Open Sans Light" w:hAnsi="Open Sans Light" w:cs="Open Sans Light"/>
          <w:color w:val="5A5A54" w:themeColor="accent3"/>
        </w:rPr>
        <w:t>Supporting on the creation of a monthly newsletter for volunteers.</w:t>
      </w:r>
    </w:p>
    <w:p w14:paraId="43858AFD" w14:textId="66BBD2A0" w:rsidR="782016C8" w:rsidRPr="006E6DFE" w:rsidRDefault="782016C8" w:rsidP="00442C28">
      <w:pPr>
        <w:pStyle w:val="ListParagraph"/>
        <w:numPr>
          <w:ilvl w:val="0"/>
          <w:numId w:val="5"/>
        </w:numPr>
        <w:rPr>
          <w:rFonts w:ascii="Open Sans Light" w:hAnsi="Open Sans Light" w:cs="Open Sans Light"/>
          <w:color w:val="5A5A54" w:themeColor="accent3"/>
        </w:rPr>
      </w:pPr>
      <w:r w:rsidRPr="006E6DFE">
        <w:rPr>
          <w:rFonts w:ascii="Open Sans Light" w:hAnsi="Open Sans Light" w:cs="Open Sans Light"/>
          <w:color w:val="5A5A54" w:themeColor="accent3"/>
        </w:rPr>
        <w:t>Expanding external partnerships with local organisations and spaces</w:t>
      </w:r>
    </w:p>
    <w:p w14:paraId="400287A7" w14:textId="77777777" w:rsidR="00A6233F" w:rsidRPr="00AE4FA8" w:rsidRDefault="00A6233F">
      <w:pPr>
        <w:rPr>
          <w:rFonts w:ascii="Open Sans Light" w:hAnsi="Open Sans Light" w:cs="Open Sans Light"/>
          <w:bCs/>
          <w:color w:val="B91E4C" w:themeColor="text2"/>
          <w:sz w:val="32"/>
          <w:szCs w:val="32"/>
        </w:rPr>
      </w:pPr>
      <w:r w:rsidRPr="00AE4FA8">
        <w:rPr>
          <w:rFonts w:ascii="Open Sans Light" w:hAnsi="Open Sans Light" w:cs="Open Sans Light"/>
          <w:bCs/>
          <w:color w:val="B91E4C" w:themeColor="text2"/>
          <w:sz w:val="32"/>
          <w:szCs w:val="32"/>
        </w:rPr>
        <w:t xml:space="preserve">Skills and experience </w:t>
      </w:r>
      <w:proofErr w:type="gramStart"/>
      <w:r w:rsidRPr="00AE4FA8">
        <w:rPr>
          <w:rFonts w:ascii="Open Sans Light" w:hAnsi="Open Sans Light" w:cs="Open Sans Light"/>
          <w:bCs/>
          <w:color w:val="B91E4C" w:themeColor="text2"/>
          <w:sz w:val="32"/>
          <w:szCs w:val="32"/>
        </w:rPr>
        <w:t>needed</w:t>
      </w:r>
      <w:proofErr w:type="gramEnd"/>
    </w:p>
    <w:p w14:paraId="3C1ADEEB" w14:textId="77777777" w:rsidR="006D7AE3" w:rsidRPr="006E6DFE" w:rsidRDefault="006D7AE3" w:rsidP="00442C28">
      <w:pPr>
        <w:pStyle w:val="ListParagraph"/>
        <w:numPr>
          <w:ilvl w:val="0"/>
          <w:numId w:val="3"/>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Understanding of, and commitment to, the objectives of the Helen Bamber </w:t>
      </w:r>
      <w:proofErr w:type="gramStart"/>
      <w:r w:rsidRPr="006E6DFE">
        <w:rPr>
          <w:rFonts w:ascii="Open Sans Light" w:hAnsi="Open Sans Light" w:cs="Open Sans Light"/>
          <w:color w:val="5A5A54" w:themeColor="accent3"/>
        </w:rPr>
        <w:t>Foundation;</w:t>
      </w:r>
      <w:proofErr w:type="gramEnd"/>
    </w:p>
    <w:p w14:paraId="6DE6C19F" w14:textId="77777777" w:rsidR="006D7AE3" w:rsidRPr="006E6DFE" w:rsidRDefault="006D7AE3" w:rsidP="00442C28">
      <w:pPr>
        <w:pStyle w:val="ListParagraph"/>
        <w:numPr>
          <w:ilvl w:val="0"/>
          <w:numId w:val="3"/>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A demonstrable empathy for our vulnerable clients, including asylum seekers, refugees and survivors of torture and </w:t>
      </w:r>
      <w:proofErr w:type="gramStart"/>
      <w:r w:rsidRPr="006E6DFE">
        <w:rPr>
          <w:rFonts w:ascii="Open Sans Light" w:hAnsi="Open Sans Light" w:cs="Open Sans Light"/>
          <w:color w:val="5A5A54" w:themeColor="accent3"/>
        </w:rPr>
        <w:t>trafficking;</w:t>
      </w:r>
      <w:proofErr w:type="gramEnd"/>
    </w:p>
    <w:p w14:paraId="489EF250" w14:textId="77777777" w:rsidR="006D7AE3" w:rsidRPr="006E6DFE" w:rsidRDefault="006D7AE3" w:rsidP="00442C28">
      <w:pPr>
        <w:pStyle w:val="ListParagraph"/>
        <w:numPr>
          <w:ilvl w:val="0"/>
          <w:numId w:val="3"/>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Punctual, reliable and self-motivated with a positive, ’can-do’ </w:t>
      </w:r>
      <w:proofErr w:type="gramStart"/>
      <w:r w:rsidRPr="006E6DFE">
        <w:rPr>
          <w:rFonts w:ascii="Open Sans Light" w:hAnsi="Open Sans Light" w:cs="Open Sans Light"/>
          <w:color w:val="5A5A54" w:themeColor="accent3"/>
        </w:rPr>
        <w:t>attitude;</w:t>
      </w:r>
      <w:proofErr w:type="gramEnd"/>
    </w:p>
    <w:p w14:paraId="14C2C327" w14:textId="77777777" w:rsidR="00A6233F" w:rsidRPr="006E6DFE" w:rsidRDefault="006D7AE3" w:rsidP="00442C28">
      <w:pPr>
        <w:pStyle w:val="ListParagraph"/>
        <w:numPr>
          <w:ilvl w:val="0"/>
          <w:numId w:val="3"/>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Excellent organisational skills </w:t>
      </w:r>
      <w:r w:rsidR="00147B30" w:rsidRPr="006E6DFE">
        <w:rPr>
          <w:rFonts w:ascii="Open Sans Light" w:hAnsi="Open Sans Light" w:cs="Open Sans Light"/>
          <w:color w:val="5A5A54" w:themeColor="accent3"/>
        </w:rPr>
        <w:t xml:space="preserve">and pays close attention to </w:t>
      </w:r>
      <w:proofErr w:type="gramStart"/>
      <w:r w:rsidR="00147B30" w:rsidRPr="006E6DFE">
        <w:rPr>
          <w:rFonts w:ascii="Open Sans Light" w:hAnsi="Open Sans Light" w:cs="Open Sans Light"/>
          <w:color w:val="5A5A54" w:themeColor="accent3"/>
        </w:rPr>
        <w:t>detail;</w:t>
      </w:r>
      <w:proofErr w:type="gramEnd"/>
    </w:p>
    <w:p w14:paraId="0EC56BB7" w14:textId="77777777" w:rsidR="00147B30" w:rsidRPr="006E6DFE" w:rsidRDefault="00147B30" w:rsidP="00442C28">
      <w:pPr>
        <w:pStyle w:val="ListParagraph"/>
        <w:numPr>
          <w:ilvl w:val="0"/>
          <w:numId w:val="3"/>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Some experience of </w:t>
      </w:r>
      <w:proofErr w:type="gramStart"/>
      <w:r w:rsidRPr="006E6DFE">
        <w:rPr>
          <w:rFonts w:ascii="Open Sans Light" w:hAnsi="Open Sans Light" w:cs="Open Sans Light"/>
          <w:color w:val="5A5A54" w:themeColor="accent3"/>
        </w:rPr>
        <w:t>administration;</w:t>
      </w:r>
      <w:proofErr w:type="gramEnd"/>
    </w:p>
    <w:p w14:paraId="46C1F5F7" w14:textId="77777777" w:rsidR="00147B30" w:rsidRPr="006E6DFE" w:rsidRDefault="006D7AE3" w:rsidP="00442C28">
      <w:pPr>
        <w:pStyle w:val="ListParagraph"/>
        <w:numPr>
          <w:ilvl w:val="0"/>
          <w:numId w:val="3"/>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Good communication skills, both verbal and </w:t>
      </w:r>
      <w:proofErr w:type="gramStart"/>
      <w:r w:rsidRPr="006E6DFE">
        <w:rPr>
          <w:rFonts w:ascii="Open Sans Light" w:hAnsi="Open Sans Light" w:cs="Open Sans Light"/>
          <w:color w:val="5A5A54" w:themeColor="accent3"/>
        </w:rPr>
        <w:t>written;</w:t>
      </w:r>
      <w:proofErr w:type="gramEnd"/>
    </w:p>
    <w:p w14:paraId="1A05DE33" w14:textId="77777777" w:rsidR="006D7AE3" w:rsidRPr="006E6DFE" w:rsidRDefault="006D7AE3" w:rsidP="00442C28">
      <w:pPr>
        <w:pStyle w:val="ListParagraph"/>
        <w:numPr>
          <w:ilvl w:val="0"/>
          <w:numId w:val="3"/>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Experience of working with word processing, database, and spreadsheet computer </w:t>
      </w:r>
      <w:proofErr w:type="gramStart"/>
      <w:r w:rsidRPr="006E6DFE">
        <w:rPr>
          <w:rFonts w:ascii="Open Sans Light" w:hAnsi="Open Sans Light" w:cs="Open Sans Light"/>
          <w:color w:val="5A5A54" w:themeColor="accent3"/>
        </w:rPr>
        <w:t>programs;</w:t>
      </w:r>
      <w:proofErr w:type="gramEnd"/>
    </w:p>
    <w:p w14:paraId="6E29F95B" w14:textId="2F8B834F" w:rsidR="00147B30" w:rsidRPr="006E6DFE" w:rsidRDefault="00147B30" w:rsidP="00442C28">
      <w:pPr>
        <w:pStyle w:val="ListParagraph"/>
        <w:numPr>
          <w:ilvl w:val="0"/>
          <w:numId w:val="3"/>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Experience of </w:t>
      </w:r>
      <w:r w:rsidR="009F01E7" w:rsidRPr="006E6DFE">
        <w:rPr>
          <w:rFonts w:ascii="Open Sans Light" w:hAnsi="Open Sans Light" w:cs="Open Sans Light"/>
          <w:color w:val="5A5A54" w:themeColor="accent3"/>
        </w:rPr>
        <w:t xml:space="preserve">having volunteered before in any </w:t>
      </w:r>
      <w:r w:rsidRPr="006E6DFE">
        <w:rPr>
          <w:rFonts w:ascii="Open Sans Light" w:hAnsi="Open Sans Light" w:cs="Open Sans Light"/>
          <w:color w:val="5A5A54" w:themeColor="accent3"/>
        </w:rPr>
        <w:t>context would be a bonus</w:t>
      </w:r>
      <w:r w:rsidR="00AA6053" w:rsidRPr="006E6DFE">
        <w:rPr>
          <w:rFonts w:ascii="Open Sans Light" w:hAnsi="Open Sans Light" w:cs="Open Sans Light"/>
          <w:color w:val="5A5A54" w:themeColor="accent3"/>
        </w:rPr>
        <w:t>.</w:t>
      </w:r>
    </w:p>
    <w:p w14:paraId="5B50060D" w14:textId="77777777" w:rsidR="00147B30" w:rsidRPr="00442C28" w:rsidRDefault="00147B30" w:rsidP="00442C28">
      <w:pPr>
        <w:rPr>
          <w:rFonts w:ascii="Open Sans Light" w:hAnsi="Open Sans Light" w:cs="Open Sans Light"/>
          <w:bCs/>
          <w:color w:val="B91E4C" w:themeColor="text2"/>
          <w:sz w:val="32"/>
          <w:szCs w:val="32"/>
        </w:rPr>
      </w:pPr>
      <w:r w:rsidRPr="00442C28">
        <w:rPr>
          <w:rFonts w:ascii="Open Sans Light" w:hAnsi="Open Sans Light" w:cs="Open Sans Light"/>
          <w:bCs/>
          <w:color w:val="B91E4C" w:themeColor="text2"/>
          <w:sz w:val="32"/>
          <w:szCs w:val="32"/>
        </w:rPr>
        <w:t>What you will get out of the role:</w:t>
      </w:r>
    </w:p>
    <w:p w14:paraId="28051371" w14:textId="54A34778" w:rsidR="00147B30" w:rsidRPr="006E6DFE" w:rsidRDefault="006D7AE3" w:rsidP="00442C28">
      <w:pPr>
        <w:pStyle w:val="ListParagraph"/>
        <w:numPr>
          <w:ilvl w:val="0"/>
          <w:numId w:val="4"/>
        </w:numPr>
        <w:rPr>
          <w:rFonts w:ascii="Open Sans Light" w:hAnsi="Open Sans Light" w:cs="Open Sans Light"/>
          <w:color w:val="5A5A54" w:themeColor="accent3"/>
        </w:rPr>
      </w:pPr>
      <w:r w:rsidRPr="006E6DFE">
        <w:rPr>
          <w:rFonts w:ascii="Open Sans Light" w:hAnsi="Open Sans Light" w:cs="Open Sans Light"/>
          <w:color w:val="5A5A54" w:themeColor="accent3"/>
        </w:rPr>
        <w:t>A</w:t>
      </w:r>
      <w:r w:rsidR="00C32AB5" w:rsidRPr="006E6DFE">
        <w:rPr>
          <w:rFonts w:ascii="Open Sans Light" w:hAnsi="Open Sans Light" w:cs="Open Sans Light"/>
          <w:color w:val="5A5A54" w:themeColor="accent3"/>
        </w:rPr>
        <w:t>n</w:t>
      </w:r>
      <w:r w:rsidRPr="006E6DFE">
        <w:rPr>
          <w:rFonts w:ascii="Open Sans Light" w:hAnsi="Open Sans Light" w:cs="Open Sans Light"/>
          <w:color w:val="5A5A54" w:themeColor="accent3"/>
        </w:rPr>
        <w:t xml:space="preserve"> understanding of how volunteers contribute to the </w:t>
      </w:r>
      <w:r w:rsidR="00C87366" w:rsidRPr="006E6DFE">
        <w:rPr>
          <w:rFonts w:ascii="Open Sans Light" w:hAnsi="Open Sans Light" w:cs="Open Sans Light"/>
          <w:color w:val="5A5A54" w:themeColor="accent3"/>
        </w:rPr>
        <w:t xml:space="preserve">welfare and </w:t>
      </w:r>
      <w:r w:rsidRPr="006E6DFE">
        <w:rPr>
          <w:rFonts w:ascii="Open Sans Light" w:hAnsi="Open Sans Light" w:cs="Open Sans Light"/>
          <w:color w:val="5A5A54" w:themeColor="accent3"/>
        </w:rPr>
        <w:t xml:space="preserve">well-being of our </w:t>
      </w:r>
      <w:proofErr w:type="gramStart"/>
      <w:r w:rsidRPr="006E6DFE">
        <w:rPr>
          <w:rFonts w:ascii="Open Sans Light" w:hAnsi="Open Sans Light" w:cs="Open Sans Light"/>
          <w:color w:val="5A5A54" w:themeColor="accent3"/>
        </w:rPr>
        <w:t>clients;</w:t>
      </w:r>
      <w:proofErr w:type="gramEnd"/>
    </w:p>
    <w:p w14:paraId="65C78D0C" w14:textId="13790E6B" w:rsidR="006D7AE3" w:rsidRPr="006E6DFE" w:rsidRDefault="006D7AE3" w:rsidP="00442C28">
      <w:pPr>
        <w:pStyle w:val="ListParagraph"/>
        <w:numPr>
          <w:ilvl w:val="0"/>
          <w:numId w:val="4"/>
        </w:numPr>
        <w:rPr>
          <w:rFonts w:ascii="Open Sans Light" w:hAnsi="Open Sans Light" w:cs="Open Sans Light"/>
          <w:color w:val="5A5A54" w:themeColor="accent3"/>
        </w:rPr>
      </w:pPr>
      <w:r w:rsidRPr="006E6DFE">
        <w:rPr>
          <w:rFonts w:ascii="Open Sans Light" w:hAnsi="Open Sans Light" w:cs="Open Sans Light"/>
          <w:color w:val="5A5A54" w:themeColor="accent3"/>
        </w:rPr>
        <w:t>A strong overview of volunteer recruitmen</w:t>
      </w:r>
      <w:r w:rsidR="3D2B925E" w:rsidRPr="006E6DFE">
        <w:rPr>
          <w:rFonts w:ascii="Open Sans Light" w:hAnsi="Open Sans Light" w:cs="Open Sans Light"/>
          <w:color w:val="5A5A54" w:themeColor="accent3"/>
        </w:rPr>
        <w:t xml:space="preserve">t, onboarding and support </w:t>
      </w:r>
      <w:proofErr w:type="gramStart"/>
      <w:r w:rsidR="3D2B925E" w:rsidRPr="006E6DFE">
        <w:rPr>
          <w:rFonts w:ascii="Open Sans Light" w:hAnsi="Open Sans Light" w:cs="Open Sans Light"/>
          <w:color w:val="5A5A54" w:themeColor="accent3"/>
        </w:rPr>
        <w:t>processes</w:t>
      </w:r>
      <w:r w:rsidRPr="006E6DFE">
        <w:rPr>
          <w:rFonts w:ascii="Open Sans Light" w:hAnsi="Open Sans Light" w:cs="Open Sans Light"/>
          <w:color w:val="5A5A54" w:themeColor="accent3"/>
        </w:rPr>
        <w:t>;</w:t>
      </w:r>
      <w:proofErr w:type="gramEnd"/>
    </w:p>
    <w:p w14:paraId="337AEBA3" w14:textId="77777777" w:rsidR="00173946" w:rsidRPr="006E6DFE" w:rsidRDefault="00173946" w:rsidP="00442C28">
      <w:pPr>
        <w:pStyle w:val="ListParagraph"/>
        <w:numPr>
          <w:ilvl w:val="0"/>
          <w:numId w:val="4"/>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A better understanding of volunteer management best practice across the not-for-profit </w:t>
      </w:r>
      <w:proofErr w:type="gramStart"/>
      <w:r w:rsidRPr="006E6DFE">
        <w:rPr>
          <w:rFonts w:ascii="Open Sans Light" w:hAnsi="Open Sans Light" w:cs="Open Sans Light"/>
          <w:color w:val="5A5A54" w:themeColor="accent3"/>
        </w:rPr>
        <w:t>sector;</w:t>
      </w:r>
      <w:proofErr w:type="gramEnd"/>
    </w:p>
    <w:p w14:paraId="0DAEA3BC" w14:textId="77777777" w:rsidR="006D7AE3" w:rsidRPr="006E6DFE" w:rsidRDefault="00173946" w:rsidP="00442C28">
      <w:pPr>
        <w:pStyle w:val="ListParagraph"/>
        <w:numPr>
          <w:ilvl w:val="0"/>
          <w:numId w:val="4"/>
        </w:numPr>
        <w:rPr>
          <w:rFonts w:ascii="Open Sans Light" w:hAnsi="Open Sans Light" w:cs="Open Sans Light"/>
          <w:color w:val="5A5A54" w:themeColor="accent3"/>
        </w:rPr>
      </w:pPr>
      <w:r w:rsidRPr="006E6DFE">
        <w:rPr>
          <w:rFonts w:ascii="Open Sans Light" w:hAnsi="Open Sans Light" w:cs="Open Sans Light"/>
          <w:color w:val="5A5A54" w:themeColor="accent3"/>
        </w:rPr>
        <w:t>Stronger a</w:t>
      </w:r>
      <w:r w:rsidR="006D7AE3" w:rsidRPr="006E6DFE">
        <w:rPr>
          <w:rFonts w:ascii="Open Sans Light" w:hAnsi="Open Sans Light" w:cs="Open Sans Light"/>
          <w:color w:val="5A5A54" w:themeColor="accent3"/>
        </w:rPr>
        <w:t>dministrative</w:t>
      </w:r>
      <w:r w:rsidRPr="006E6DFE">
        <w:rPr>
          <w:rFonts w:ascii="Open Sans Light" w:hAnsi="Open Sans Light" w:cs="Open Sans Light"/>
          <w:color w:val="5A5A54" w:themeColor="accent3"/>
        </w:rPr>
        <w:t xml:space="preserve"> </w:t>
      </w:r>
      <w:proofErr w:type="gramStart"/>
      <w:r w:rsidRPr="006E6DFE">
        <w:rPr>
          <w:rFonts w:ascii="Open Sans Light" w:hAnsi="Open Sans Light" w:cs="Open Sans Light"/>
          <w:color w:val="5A5A54" w:themeColor="accent3"/>
        </w:rPr>
        <w:t>skills</w:t>
      </w:r>
      <w:r w:rsidR="006D7AE3" w:rsidRPr="006E6DFE">
        <w:rPr>
          <w:rFonts w:ascii="Open Sans Light" w:hAnsi="Open Sans Light" w:cs="Open Sans Light"/>
          <w:color w:val="5A5A54" w:themeColor="accent3"/>
        </w:rPr>
        <w:t>;</w:t>
      </w:r>
      <w:proofErr w:type="gramEnd"/>
    </w:p>
    <w:p w14:paraId="7FCC1CC3" w14:textId="77777777" w:rsidR="006D7AE3" w:rsidRPr="006E6DFE" w:rsidRDefault="006D7AE3" w:rsidP="00442C28">
      <w:pPr>
        <w:pStyle w:val="ListParagraph"/>
        <w:numPr>
          <w:ilvl w:val="0"/>
          <w:numId w:val="4"/>
        </w:numPr>
        <w:rPr>
          <w:rFonts w:ascii="Open Sans Light" w:hAnsi="Open Sans Light" w:cs="Open Sans Light"/>
          <w:color w:val="5A5A54" w:themeColor="accent3"/>
        </w:rPr>
      </w:pPr>
      <w:r w:rsidRPr="006E6DFE">
        <w:rPr>
          <w:rFonts w:ascii="Open Sans Light" w:hAnsi="Open Sans Light" w:cs="Open Sans Light"/>
          <w:color w:val="5A5A54" w:themeColor="accent3"/>
        </w:rPr>
        <w:t>Ability to process large amounts of data and prioritise or categorise it;</w:t>
      </w:r>
    </w:p>
    <w:p w14:paraId="54787141" w14:textId="77777777" w:rsidR="006D7AE3" w:rsidRPr="006E6DFE" w:rsidRDefault="006D7AE3" w:rsidP="00442C28">
      <w:pPr>
        <w:pStyle w:val="ListParagraph"/>
        <w:numPr>
          <w:ilvl w:val="0"/>
          <w:numId w:val="4"/>
        </w:num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Experience of writing engaging communications </w:t>
      </w:r>
      <w:proofErr w:type="gramStart"/>
      <w:r w:rsidRPr="006E6DFE">
        <w:rPr>
          <w:rFonts w:ascii="Open Sans Light" w:hAnsi="Open Sans Light" w:cs="Open Sans Light"/>
          <w:color w:val="5A5A54" w:themeColor="accent3"/>
        </w:rPr>
        <w:t>content;</w:t>
      </w:r>
      <w:proofErr w:type="gramEnd"/>
    </w:p>
    <w:p w14:paraId="2B9DB3BD" w14:textId="77777777" w:rsidR="00173946" w:rsidRPr="006E6DFE" w:rsidRDefault="006D7AE3" w:rsidP="00442C28">
      <w:pPr>
        <w:pStyle w:val="ListParagraph"/>
        <w:numPr>
          <w:ilvl w:val="0"/>
          <w:numId w:val="4"/>
        </w:numPr>
        <w:rPr>
          <w:rFonts w:ascii="Open Sans Light" w:hAnsi="Open Sans Light" w:cs="Open Sans Light"/>
          <w:color w:val="5A5A54" w:themeColor="accent3"/>
        </w:rPr>
      </w:pPr>
      <w:r w:rsidRPr="006E6DFE">
        <w:rPr>
          <w:rFonts w:ascii="Open Sans Light" w:hAnsi="Open Sans Light" w:cs="Open Sans Light"/>
          <w:color w:val="5A5A54" w:themeColor="accent3"/>
        </w:rPr>
        <w:t>An ability to multi-task between competing priorities</w:t>
      </w:r>
      <w:r w:rsidR="00173946" w:rsidRPr="006E6DFE">
        <w:rPr>
          <w:rFonts w:ascii="Open Sans Light" w:hAnsi="Open Sans Light" w:cs="Open Sans Light"/>
          <w:color w:val="5A5A54" w:themeColor="accent3"/>
        </w:rPr>
        <w:t>.</w:t>
      </w:r>
    </w:p>
    <w:p w14:paraId="2513B26B" w14:textId="77777777" w:rsidR="007F6313" w:rsidRPr="006E6DFE" w:rsidRDefault="007F6313" w:rsidP="007F6313">
      <w:pPr>
        <w:rPr>
          <w:rFonts w:ascii="Open Sans Light" w:hAnsi="Open Sans Light" w:cs="Open Sans Light"/>
          <w:color w:val="5A5A54" w:themeColor="accent3"/>
        </w:rPr>
      </w:pPr>
    </w:p>
    <w:p w14:paraId="31CEB72F" w14:textId="77777777" w:rsidR="007F6313" w:rsidRPr="00442C28" w:rsidRDefault="007F6313" w:rsidP="007F6313">
      <w:pPr>
        <w:spacing w:after="0" w:line="240" w:lineRule="auto"/>
        <w:jc w:val="both"/>
        <w:rPr>
          <w:rFonts w:ascii="Open Sans Light" w:hAnsi="Open Sans Light" w:cs="Open Sans Light"/>
          <w:color w:val="B91E4C" w:themeColor="text2"/>
          <w:sz w:val="32"/>
          <w:szCs w:val="32"/>
        </w:rPr>
      </w:pPr>
      <w:r w:rsidRPr="00442C28">
        <w:rPr>
          <w:rFonts w:ascii="Open Sans Light" w:hAnsi="Open Sans Light" w:cs="Open Sans Light"/>
          <w:color w:val="B91E4C" w:themeColor="text2"/>
          <w:sz w:val="32"/>
          <w:szCs w:val="32"/>
        </w:rPr>
        <w:lastRenderedPageBreak/>
        <w:t xml:space="preserve">Equal Opportunities </w:t>
      </w:r>
    </w:p>
    <w:p w14:paraId="62564D8E" w14:textId="77777777" w:rsidR="007F6313" w:rsidRPr="00442C28" w:rsidRDefault="007F6313" w:rsidP="007F6313">
      <w:pPr>
        <w:spacing w:after="0" w:line="240" w:lineRule="auto"/>
        <w:jc w:val="both"/>
        <w:rPr>
          <w:rFonts w:ascii="Open Sans Light" w:hAnsi="Open Sans Light" w:cs="Open Sans Light"/>
          <w:b/>
          <w:bCs/>
          <w:color w:val="5A5A54" w:themeColor="accent3"/>
        </w:rPr>
      </w:pPr>
      <w:r w:rsidRPr="006E6DFE">
        <w:rPr>
          <w:rFonts w:ascii="Open Sans Light" w:hAnsi="Open Sans Light" w:cs="Open Sans Light"/>
          <w:color w:val="5A5A54" w:themeColor="accent3"/>
        </w:rPr>
        <w:t xml:space="preserve">The Helen Bamber Foundation and Asylum Aid is an equal opportunities and Living Wage employer. We are committed to attracting and recruiting diverse candidates as we are keen to make sure that our staff, trustees, </w:t>
      </w:r>
      <w:proofErr w:type="gramStart"/>
      <w:r w:rsidRPr="006E6DFE">
        <w:rPr>
          <w:rFonts w:ascii="Open Sans Light" w:hAnsi="Open Sans Light" w:cs="Open Sans Light"/>
          <w:color w:val="5A5A54" w:themeColor="accent3"/>
        </w:rPr>
        <w:t>volunteers</w:t>
      </w:r>
      <w:proofErr w:type="gramEnd"/>
      <w:r w:rsidRPr="006E6DFE">
        <w:rPr>
          <w:rFonts w:ascii="Open Sans Light" w:hAnsi="Open Sans Light" w:cs="Open Sans Light"/>
          <w:color w:val="5A5A54" w:themeColor="accent3"/>
        </w:rPr>
        <w:t xml:space="preserve"> and ambassadors reflect the communities we serve and the wider community we work in at every level within the organisation.  </w:t>
      </w:r>
      <w:r w:rsidRPr="00442C28">
        <w:rPr>
          <w:rFonts w:ascii="Open Sans Light" w:hAnsi="Open Sans Light" w:cs="Open Sans Light"/>
          <w:b/>
          <w:bCs/>
          <w:color w:val="5A5A54" w:themeColor="accent3"/>
        </w:rPr>
        <w:t>We particularly welcome applications from those with BAME backgrounds.</w:t>
      </w:r>
    </w:p>
    <w:p w14:paraId="23EA255E" w14:textId="77777777" w:rsidR="007F6313" w:rsidRPr="00442C28" w:rsidRDefault="007F6313" w:rsidP="007F6313">
      <w:pPr>
        <w:spacing w:after="0" w:line="240" w:lineRule="auto"/>
        <w:jc w:val="both"/>
        <w:rPr>
          <w:rFonts w:ascii="Open Sans Light" w:hAnsi="Open Sans Light" w:cs="Open Sans Light"/>
          <w:color w:val="5A5A54" w:themeColor="accent3"/>
        </w:rPr>
      </w:pPr>
    </w:p>
    <w:p w14:paraId="68A84663" w14:textId="77777777" w:rsidR="007F6313" w:rsidRPr="00442C28" w:rsidRDefault="007F6313" w:rsidP="007F6313">
      <w:pPr>
        <w:rPr>
          <w:rFonts w:ascii="Open Sans Light" w:hAnsi="Open Sans Light" w:cs="Open Sans Light"/>
          <w:color w:val="B91E4C" w:themeColor="text2"/>
        </w:rPr>
      </w:pPr>
      <w:r w:rsidRPr="00442C28">
        <w:rPr>
          <w:rFonts w:ascii="Open Sans Light" w:hAnsi="Open Sans Light" w:cs="Open Sans Light"/>
          <w:b/>
          <w:bCs/>
          <w:color w:val="B91E4C" w:themeColor="text2"/>
        </w:rPr>
        <w:t>Please note that successful candidates will be offered the volunteer position subject to a Basic DBS check.</w:t>
      </w:r>
    </w:p>
    <w:p w14:paraId="07ADCE44" w14:textId="77777777" w:rsidR="007F6313" w:rsidRPr="006E6DFE" w:rsidRDefault="007F6313" w:rsidP="007F6313">
      <w:pPr>
        <w:rPr>
          <w:rFonts w:ascii="Open Sans Light" w:hAnsi="Open Sans Light" w:cs="Open Sans Light"/>
          <w:color w:val="5A5A54" w:themeColor="accent3"/>
        </w:rPr>
      </w:pPr>
    </w:p>
    <w:sectPr w:rsidR="007F6313" w:rsidRPr="006E6DFE" w:rsidSect="00CB289F">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276E" w14:textId="77777777" w:rsidR="009F5C42" w:rsidRDefault="009F5C42" w:rsidP="00CB289F">
      <w:pPr>
        <w:spacing w:after="0" w:line="240" w:lineRule="auto"/>
      </w:pPr>
      <w:r>
        <w:separator/>
      </w:r>
    </w:p>
  </w:endnote>
  <w:endnote w:type="continuationSeparator" w:id="0">
    <w:p w14:paraId="469D508E" w14:textId="77777777" w:rsidR="009F5C42" w:rsidRDefault="009F5C42" w:rsidP="00CB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ED09" w14:textId="77777777" w:rsidR="009F5C42" w:rsidRDefault="009F5C42" w:rsidP="00CB289F">
      <w:pPr>
        <w:spacing w:after="0" w:line="240" w:lineRule="auto"/>
      </w:pPr>
      <w:r>
        <w:separator/>
      </w:r>
    </w:p>
  </w:footnote>
  <w:footnote w:type="continuationSeparator" w:id="0">
    <w:p w14:paraId="67627D88" w14:textId="77777777" w:rsidR="009F5C42" w:rsidRDefault="009F5C42" w:rsidP="00CB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1F1C" w14:textId="165D4BEF" w:rsidR="00CB289F" w:rsidRDefault="00CB289F">
    <w:pPr>
      <w:pStyle w:val="Header"/>
    </w:pPr>
    <w:r>
      <w:rPr>
        <w:noProof/>
      </w:rPr>
      <w:drawing>
        <wp:anchor distT="0" distB="0" distL="114300" distR="114300" simplePos="0" relativeHeight="251659264" behindDoc="0" locked="0" layoutInCell="1" allowOverlap="1" wp14:anchorId="1436C69A" wp14:editId="5E19286F">
          <wp:simplePos x="0" y="0"/>
          <wp:positionH relativeFrom="column">
            <wp:posOffset>4813300</wp:posOffset>
          </wp:positionH>
          <wp:positionV relativeFrom="paragraph">
            <wp:posOffset>-400685</wp:posOffset>
          </wp:positionV>
          <wp:extent cx="1698790" cy="1193065"/>
          <wp:effectExtent l="0" t="0" r="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8790" cy="1193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6B1C"/>
    <w:multiLevelType w:val="hybridMultilevel"/>
    <w:tmpl w:val="B8F04E78"/>
    <w:lvl w:ilvl="0" w:tplc="979CA5E2">
      <w:start w:val="1"/>
      <w:numFmt w:val="bullet"/>
      <w:lvlText w:val=""/>
      <w:lvlJc w:val="left"/>
      <w:pPr>
        <w:ind w:left="720" w:hanging="360"/>
      </w:pPr>
      <w:rPr>
        <w:rFonts w:ascii="Symbol" w:hAnsi="Symbol" w:hint="default"/>
        <w:color w:val="F2972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4B15DB"/>
    <w:multiLevelType w:val="hybridMultilevel"/>
    <w:tmpl w:val="0CD8226A"/>
    <w:lvl w:ilvl="0" w:tplc="979CA5E2">
      <w:start w:val="1"/>
      <w:numFmt w:val="bullet"/>
      <w:lvlText w:val=""/>
      <w:lvlJc w:val="left"/>
      <w:pPr>
        <w:ind w:left="720" w:hanging="360"/>
      </w:pPr>
      <w:rPr>
        <w:rFonts w:ascii="Symbol" w:hAnsi="Symbol" w:hint="default"/>
        <w:color w:val="F29724"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FCA1075"/>
    <w:multiLevelType w:val="hybridMultilevel"/>
    <w:tmpl w:val="A0683332"/>
    <w:lvl w:ilvl="0" w:tplc="979CA5E2">
      <w:start w:val="1"/>
      <w:numFmt w:val="bullet"/>
      <w:lvlText w:val=""/>
      <w:lvlJc w:val="left"/>
      <w:pPr>
        <w:ind w:left="720" w:hanging="360"/>
      </w:pPr>
      <w:rPr>
        <w:rFonts w:ascii="Symbol" w:hAnsi="Symbol" w:hint="default"/>
        <w:color w:val="F29724"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A4112BA"/>
    <w:multiLevelType w:val="hybridMultilevel"/>
    <w:tmpl w:val="163C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76E3B"/>
    <w:multiLevelType w:val="hybridMultilevel"/>
    <w:tmpl w:val="24F8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350887">
    <w:abstractNumId w:val="3"/>
  </w:num>
  <w:num w:numId="2" w16cid:durableId="1783767883">
    <w:abstractNumId w:val="4"/>
  </w:num>
  <w:num w:numId="3" w16cid:durableId="1031567548">
    <w:abstractNumId w:val="0"/>
  </w:num>
  <w:num w:numId="4" w16cid:durableId="2096507518">
    <w:abstractNumId w:val="2"/>
  </w:num>
  <w:num w:numId="5" w16cid:durableId="908341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3F"/>
    <w:rsid w:val="000A3C49"/>
    <w:rsid w:val="000C5C5D"/>
    <w:rsid w:val="000F1FA0"/>
    <w:rsid w:val="00135431"/>
    <w:rsid w:val="00147B30"/>
    <w:rsid w:val="00173946"/>
    <w:rsid w:val="001E30C1"/>
    <w:rsid w:val="0024657B"/>
    <w:rsid w:val="002527F3"/>
    <w:rsid w:val="002C17AA"/>
    <w:rsid w:val="002E4142"/>
    <w:rsid w:val="00315F86"/>
    <w:rsid w:val="003B377E"/>
    <w:rsid w:val="003C402C"/>
    <w:rsid w:val="00442C28"/>
    <w:rsid w:val="0046191C"/>
    <w:rsid w:val="004F0E75"/>
    <w:rsid w:val="00521CEE"/>
    <w:rsid w:val="00562C1D"/>
    <w:rsid w:val="00606247"/>
    <w:rsid w:val="006230C5"/>
    <w:rsid w:val="00630D67"/>
    <w:rsid w:val="00656409"/>
    <w:rsid w:val="006B292E"/>
    <w:rsid w:val="006D7AE3"/>
    <w:rsid w:val="006E6DFE"/>
    <w:rsid w:val="007756B5"/>
    <w:rsid w:val="0078019B"/>
    <w:rsid w:val="007B4572"/>
    <w:rsid w:val="007F6313"/>
    <w:rsid w:val="008757CE"/>
    <w:rsid w:val="00885060"/>
    <w:rsid w:val="009E1DB0"/>
    <w:rsid w:val="009F01E7"/>
    <w:rsid w:val="009F5C42"/>
    <w:rsid w:val="00A23F1F"/>
    <w:rsid w:val="00A406A4"/>
    <w:rsid w:val="00A6233F"/>
    <w:rsid w:val="00AA6053"/>
    <w:rsid w:val="00AE4FA8"/>
    <w:rsid w:val="00B319DF"/>
    <w:rsid w:val="00B73F05"/>
    <w:rsid w:val="00BA01ED"/>
    <w:rsid w:val="00C21ACF"/>
    <w:rsid w:val="00C32AB5"/>
    <w:rsid w:val="00C87366"/>
    <w:rsid w:val="00CB289F"/>
    <w:rsid w:val="00CD6530"/>
    <w:rsid w:val="00E44361"/>
    <w:rsid w:val="00E65272"/>
    <w:rsid w:val="00EC78C0"/>
    <w:rsid w:val="00F46CEE"/>
    <w:rsid w:val="38AEA8A2"/>
    <w:rsid w:val="3BE64964"/>
    <w:rsid w:val="3D2B925E"/>
    <w:rsid w:val="4E63F67A"/>
    <w:rsid w:val="4F3BFB76"/>
    <w:rsid w:val="52739C38"/>
    <w:rsid w:val="5592149D"/>
    <w:rsid w:val="65002AF9"/>
    <w:rsid w:val="6920E685"/>
    <w:rsid w:val="782016C8"/>
    <w:rsid w:val="7E86A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B1A6"/>
  <w15:chartTrackingRefBased/>
  <w15:docId w15:val="{C09742FA-9BB7-4790-BA5D-25FBCB4E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33F"/>
    <w:pPr>
      <w:ind w:left="720"/>
      <w:contextualSpacing/>
    </w:pPr>
  </w:style>
  <w:style w:type="character" w:styleId="Emphasis">
    <w:name w:val="Emphasis"/>
    <w:basedOn w:val="DefaultParagraphFont"/>
    <w:uiPriority w:val="20"/>
    <w:qFormat/>
    <w:rsid w:val="0024657B"/>
    <w:rPr>
      <w:rFonts w:ascii="Open Sans Light" w:hAnsi="Open Sans Light"/>
      <w:i w:val="0"/>
      <w:iCs/>
      <w:color w:val="B91E4C" w:themeColor="text2"/>
    </w:rPr>
  </w:style>
  <w:style w:type="paragraph" w:styleId="Header">
    <w:name w:val="header"/>
    <w:basedOn w:val="Normal"/>
    <w:link w:val="HeaderChar"/>
    <w:uiPriority w:val="99"/>
    <w:unhideWhenUsed/>
    <w:rsid w:val="00CB2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89F"/>
  </w:style>
  <w:style w:type="paragraph" w:styleId="Footer">
    <w:name w:val="footer"/>
    <w:basedOn w:val="Normal"/>
    <w:link w:val="FooterChar"/>
    <w:uiPriority w:val="99"/>
    <w:unhideWhenUsed/>
    <w:rsid w:val="00CB2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HBF Colour Palette">
      <a:dk1>
        <a:srgbClr val="5A5A54"/>
      </a:dk1>
      <a:lt1>
        <a:srgbClr val="FFFFFF"/>
      </a:lt1>
      <a:dk2>
        <a:srgbClr val="B91E4C"/>
      </a:dk2>
      <a:lt2>
        <a:srgbClr val="FCEAD3"/>
      </a:lt2>
      <a:accent1>
        <a:srgbClr val="B91E4C"/>
      </a:accent1>
      <a:accent2>
        <a:srgbClr val="F29724"/>
      </a:accent2>
      <a:accent3>
        <a:srgbClr val="5A5A54"/>
      </a:accent3>
      <a:accent4>
        <a:srgbClr val="00688E"/>
      </a:accent4>
      <a:accent5>
        <a:srgbClr val="248474"/>
      </a:accent5>
      <a:accent6>
        <a:srgbClr val="FFFFFF"/>
      </a:accent6>
      <a:hlink>
        <a:srgbClr val="00688E"/>
      </a:hlink>
      <a:folHlink>
        <a:srgbClr val="F297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F8A3217ABC44A9912985DCE89EC85" ma:contentTypeVersion="16" ma:contentTypeDescription="Create a new document." ma:contentTypeScope="" ma:versionID="07f87349548e0d3fa167a05945eb6ad7">
  <xsd:schema xmlns:xsd="http://www.w3.org/2001/XMLSchema" xmlns:xs="http://www.w3.org/2001/XMLSchema" xmlns:p="http://schemas.microsoft.com/office/2006/metadata/properties" xmlns:ns2="d9d6cb40-e5bf-4703-b079-33a070a5cc80" xmlns:ns3="4c8793fc-6504-4ca4-9c8c-cd95abdca78d" xmlns:ns4="8735d490-8241-4ec2-8a58-8724cbe72259" targetNamespace="http://schemas.microsoft.com/office/2006/metadata/properties" ma:root="true" ma:fieldsID="98c2f43d6dc28bc608da6332a8d4d09b" ns2:_="" ns3:_="" ns4:_="">
    <xsd:import namespace="d9d6cb40-e5bf-4703-b079-33a070a5cc80"/>
    <xsd:import namespace="4c8793fc-6504-4ca4-9c8c-cd95abdca78d"/>
    <xsd:import namespace="8735d490-8241-4ec2-8a58-8724cbe72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cb40-e5bf-4703-b079-33a070a5c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cc1223-e8e8-4b06-8787-f7ac9ef417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8793fc-6504-4ca4-9c8c-cd95abdca78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35d490-8241-4ec2-8a58-8724cbe722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246137-1264-4737-bc9c-da7f82162ca8}" ma:internalName="TaxCatchAll" ma:showField="CatchAllData" ma:web="8735d490-8241-4ec2-8a58-8724cbe72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735d490-8241-4ec2-8a58-8724cbe72259" xsi:nil="true"/>
    <lcf76f155ced4ddcb4097134ff3c332f xmlns="d9d6cb40-e5bf-4703-b079-33a070a5cc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856FE9-FD99-4144-8752-F232045A26BC}">
  <ds:schemaRefs>
    <ds:schemaRef ds:uri="http://schemas.microsoft.com/sharepoint/v3/contenttype/forms"/>
  </ds:schemaRefs>
</ds:datastoreItem>
</file>

<file path=customXml/itemProps2.xml><?xml version="1.0" encoding="utf-8"?>
<ds:datastoreItem xmlns:ds="http://schemas.openxmlformats.org/officeDocument/2006/customXml" ds:itemID="{2C671AF4-60B6-400B-B54E-955409A06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6cb40-e5bf-4703-b079-33a070a5cc80"/>
    <ds:schemaRef ds:uri="4c8793fc-6504-4ca4-9c8c-cd95abdca78d"/>
    <ds:schemaRef ds:uri="8735d490-8241-4ec2-8a58-8724cbe72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63400-6782-4103-9675-1679F0BE1247}">
  <ds:schemaRefs>
    <ds:schemaRef ds:uri="http://schemas.microsoft.com/office/2006/metadata/properties"/>
    <ds:schemaRef ds:uri="http://schemas.microsoft.com/office/infopath/2007/PartnerControls"/>
    <ds:schemaRef ds:uri="8735d490-8241-4ec2-8a58-8724cbe72259"/>
    <ds:schemaRef ds:uri="d9d6cb40-e5bf-4703-b079-33a070a5cc80"/>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Kay</dc:creator>
  <cp:keywords/>
  <dc:description/>
  <cp:lastModifiedBy>Emily Noble</cp:lastModifiedBy>
  <cp:revision>20</cp:revision>
  <dcterms:created xsi:type="dcterms:W3CDTF">2023-01-31T16:56:00Z</dcterms:created>
  <dcterms:modified xsi:type="dcterms:W3CDTF">2023-01-31T17:13:00Z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0x0101003C5F8A3217ABC44A9912985DCE89EC85</vt:lpwstr>
  </property>
  <property fmtid="{D5CDD505-2E9C-101B-9397-08002B2CF9AE}" pid="3" name="Order">
    <vt:r8>175600</vt:r8>
  </property>
  <property fmtid="{D5CDD505-2E9C-101B-9397-08002B2CF9AE}" pid="4" name="MediaServiceImageTags">
    <vt:lpwstr/>
  </property>
</Properties>
</file>